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宋体" w:hAnsi="宋体" w:cs="宋体"/>
          <w:b/>
          <w:kern w:val="0"/>
          <w:sz w:val="30"/>
          <w:szCs w:val="30"/>
          <w:lang w:eastAsia="zh-CN"/>
        </w:rPr>
      </w:pPr>
      <w:r>
        <w:rPr>
          <w:rFonts w:hint="eastAsia" w:ascii="宋体" w:hAnsi="宋体" w:cs="宋体"/>
          <w:b/>
          <w:kern w:val="0"/>
          <w:sz w:val="30"/>
          <w:szCs w:val="30"/>
        </w:rPr>
        <w:t>关于申报自治区</w:t>
      </w:r>
      <w:r>
        <w:rPr>
          <w:rFonts w:hint="eastAsia" w:ascii="宋体" w:hAnsi="宋体" w:cs="宋体"/>
          <w:b/>
          <w:kern w:val="0"/>
          <w:sz w:val="30"/>
          <w:szCs w:val="30"/>
          <w:lang w:eastAsia="zh-CN"/>
        </w:rPr>
        <w:t>十三五</w:t>
      </w:r>
      <w:r>
        <w:rPr>
          <w:rFonts w:hint="eastAsia" w:ascii="宋体" w:hAnsi="宋体" w:cs="宋体"/>
          <w:b/>
          <w:kern w:val="0"/>
          <w:sz w:val="30"/>
          <w:szCs w:val="30"/>
        </w:rPr>
        <w:t>重点学科</w:t>
      </w:r>
      <w:r>
        <w:rPr>
          <w:rFonts w:hint="eastAsia" w:ascii="宋体" w:hAnsi="宋体" w:cs="宋体"/>
          <w:b/>
          <w:kern w:val="0"/>
          <w:sz w:val="30"/>
          <w:szCs w:val="30"/>
          <w:lang w:eastAsia="zh-CN"/>
        </w:rPr>
        <w:t>马克思主义理论</w:t>
      </w:r>
    </w:p>
    <w:p>
      <w:pPr>
        <w:keepNext w:val="0"/>
        <w:keepLines w:val="0"/>
        <w:pageBreakBefore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宋体" w:hAnsi="宋体" w:cs="宋体"/>
          <w:b/>
          <w:kern w:val="0"/>
          <w:sz w:val="30"/>
          <w:szCs w:val="30"/>
        </w:rPr>
      </w:pPr>
      <w:r>
        <w:rPr>
          <w:rFonts w:hint="eastAsia" w:ascii="宋体" w:hAnsi="宋体" w:cs="宋体"/>
          <w:b/>
          <w:kern w:val="0"/>
          <w:sz w:val="30"/>
          <w:szCs w:val="30"/>
        </w:rPr>
        <w:t>201</w:t>
      </w:r>
      <w:r>
        <w:rPr>
          <w:rFonts w:hint="eastAsia" w:ascii="宋体" w:hAnsi="宋体" w:cs="宋体"/>
          <w:b/>
          <w:kern w:val="0"/>
          <w:sz w:val="30"/>
          <w:szCs w:val="30"/>
          <w:lang w:val="en-US" w:eastAsia="zh-CN"/>
        </w:rPr>
        <w:t>7</w:t>
      </w:r>
      <w:r>
        <w:rPr>
          <w:rFonts w:hint="eastAsia" w:ascii="宋体" w:hAnsi="宋体" w:cs="宋体"/>
          <w:b/>
          <w:kern w:val="0"/>
          <w:sz w:val="30"/>
          <w:szCs w:val="30"/>
        </w:rPr>
        <w:t>年度招标课题的通知</w:t>
      </w:r>
    </w:p>
    <w:p>
      <w:pPr>
        <w:keepNext w:val="0"/>
        <w:keepLines w:val="0"/>
        <w:pageBreakBefore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宋体" w:hAnsi="宋体" w:cs="宋体"/>
          <w:b/>
          <w:kern w:val="0"/>
          <w:sz w:val="30"/>
          <w:szCs w:val="30"/>
        </w:rPr>
      </w:pPr>
    </w:p>
    <w:p>
      <w:pPr>
        <w:keepNext w:val="0"/>
        <w:keepLines w:val="0"/>
        <w:pageBreakBefore w:val="0"/>
        <w:kinsoku/>
        <w:wordWrap/>
        <w:overflowPunct/>
        <w:topLinePunct w:val="0"/>
        <w:autoSpaceDE/>
        <w:autoSpaceDN/>
        <w:bidi w:val="0"/>
        <w:adjustRightInd w:val="0"/>
        <w:snapToGrid w:val="0"/>
        <w:spacing w:line="360" w:lineRule="auto"/>
        <w:ind w:right="0" w:rightChars="0" w:firstLine="560"/>
        <w:jc w:val="left"/>
        <w:textAlignment w:val="auto"/>
        <w:outlineLvl w:val="9"/>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为推动我校自治区十三五重点学科马克思主义理论建设，进一步提高重点学科建设水平，自治区重点学科马克思主义理论学术委员会现决定资助一批马克思主义理论研究课题，即“自治区十三五重点学科马克思主义理论2017年度招标课题”。此次课题项目主要围绕马克思主义基本原理，思想政治教育，马克思主义中国化，马克思主义民族、宗教理论，中国近现代基本问题研究等五个方向进行申请论证，以服务于新疆的社会稳定和长治久安。</w:t>
      </w:r>
    </w:p>
    <w:p>
      <w:pPr>
        <w:keepNext w:val="0"/>
        <w:keepLines w:val="0"/>
        <w:pageBreakBefore w:val="0"/>
        <w:kinsoku/>
        <w:wordWrap/>
        <w:overflowPunct/>
        <w:topLinePunct w:val="0"/>
        <w:autoSpaceDE/>
        <w:autoSpaceDN/>
        <w:bidi w:val="0"/>
        <w:adjustRightInd w:val="0"/>
        <w:snapToGrid w:val="0"/>
        <w:spacing w:line="360" w:lineRule="auto"/>
        <w:ind w:right="0" w:rightChars="0"/>
        <w:textAlignment w:val="auto"/>
        <w:outlineLvl w:val="9"/>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根据《新疆师范大学自治区“十三五”重点学科招标课题管理办法》的规定，自治区十三五重点学科马克思主义理论2017年度招标课题总量为12个，其中重大项目1项，重点项目3项，一般项目8项。重大项目资助经费每项5万元、重点项目资助经费每项3万元，一般项目资助经费每项2万元。本年度招标课题研究期限均为两年，结项时间为2019年10月。</w:t>
      </w:r>
    </w:p>
    <w:p>
      <w:pPr>
        <w:pStyle w:val="3"/>
        <w:keepNext w:val="0"/>
        <w:keepLines w:val="0"/>
        <w:pageBreakBefore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2017年度招标课题设置了指南，但指南一般只规定研究范围、研究方向和研究重点，申请人可自行设计具体题目，课题要围绕实际问题开展研究，重在与现实联系，解决现实问题。没有明确的研究对象和问题指向的申请不予受理和立项。课题名称的表述应科学、严谨、规范、简明，一般不加副标题。</w:t>
      </w:r>
    </w:p>
    <w:p>
      <w:pPr>
        <w:keepNext w:val="0"/>
        <w:keepLines w:val="0"/>
        <w:pageBreakBefore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课题择优立项，申请时间截止到2017年10月</w:t>
      </w:r>
      <w:r>
        <w:rPr>
          <w:rFonts w:hint="eastAsia" w:ascii="宋体" w:hAnsi="宋体" w:cs="宋体"/>
          <w:kern w:val="2"/>
          <w:sz w:val="28"/>
          <w:szCs w:val="28"/>
          <w:lang w:val="en-US" w:eastAsia="zh-CN" w:bidi="ar-SA"/>
        </w:rPr>
        <w:t>11</w:t>
      </w:r>
      <w:bookmarkStart w:id="1" w:name="_GoBack"/>
      <w:bookmarkEnd w:id="1"/>
      <w:r>
        <w:rPr>
          <w:rFonts w:hint="eastAsia" w:ascii="宋体" w:hAnsi="宋体" w:eastAsia="宋体" w:cs="宋体"/>
          <w:kern w:val="2"/>
          <w:sz w:val="28"/>
          <w:szCs w:val="28"/>
          <w:lang w:val="en-US" w:eastAsia="zh-CN" w:bidi="ar-SA"/>
        </w:rPr>
        <w:t xml:space="preserve">日，均需报送申请书纸质版和电子版。纸质版交至马克思主义学院204办公室（地址：新疆师范大学温泉校区文科2号楼204学院综合办公室）。 电子版请发送至494849733@qq.com。  </w:t>
      </w:r>
    </w:p>
    <w:p>
      <w:pPr>
        <w:pStyle w:val="2"/>
        <w:keepNext w:val="0"/>
        <w:keepLines w:val="0"/>
        <w:pageBreakBefore w:val="0"/>
        <w:kinsoku/>
        <w:wordWrap/>
        <w:overflowPunct/>
        <w:topLinePunct w:val="0"/>
        <w:autoSpaceDE/>
        <w:autoSpaceDN/>
        <w:bidi w:val="0"/>
        <w:adjustRightInd w:val="0"/>
        <w:snapToGrid w:val="0"/>
        <w:spacing w:line="360" w:lineRule="auto"/>
        <w:ind w:right="0" w:rightChars="0" w:firstLine="560" w:firstLineChars="200"/>
        <w:textAlignment w:val="auto"/>
        <w:rPr>
          <w:rFonts w:hint="eastAsia" w:asciiTheme="minorEastAsia" w:hAnsiTheme="minorEastAsia" w:eastAsiaTheme="minorEastAsia" w:cstheme="minorEastAsia"/>
          <w:b w:val="0"/>
          <w:bCs w:val="0"/>
          <w:kern w:val="0"/>
          <w:sz w:val="28"/>
          <w:szCs w:val="28"/>
          <w:lang w:val="en-US" w:eastAsia="zh-CN"/>
        </w:rPr>
      </w:pPr>
      <w:r>
        <w:rPr>
          <w:rFonts w:hint="eastAsia" w:asciiTheme="minorEastAsia" w:hAnsiTheme="minorEastAsia" w:eastAsiaTheme="minorEastAsia" w:cstheme="minorEastAsia"/>
          <w:b w:val="0"/>
          <w:bCs w:val="0"/>
          <w:kern w:val="0"/>
          <w:sz w:val="28"/>
          <w:szCs w:val="28"/>
          <w:lang w:val="en-US" w:eastAsia="zh-CN"/>
        </w:rPr>
        <w:t>注意：</w:t>
      </w:r>
    </w:p>
    <w:p>
      <w:pPr>
        <w:pStyle w:val="2"/>
        <w:keepNext w:val="0"/>
        <w:keepLines w:val="0"/>
        <w:pageBreakBefore w:val="0"/>
        <w:numPr>
          <w:ilvl w:val="0"/>
          <w:numId w:val="1"/>
        </w:numPr>
        <w:kinsoku/>
        <w:wordWrap/>
        <w:overflowPunct/>
        <w:topLinePunct w:val="0"/>
        <w:autoSpaceDE/>
        <w:autoSpaceDN/>
        <w:bidi w:val="0"/>
        <w:adjustRightInd w:val="0"/>
        <w:snapToGrid w:val="0"/>
        <w:spacing w:line="360" w:lineRule="auto"/>
        <w:ind w:right="0" w:rightChars="0" w:firstLine="560" w:firstLineChars="200"/>
        <w:textAlignment w:val="auto"/>
        <w:rPr>
          <w:rFonts w:ascii="宋体" w:hAnsi="宋体" w:cs="宋体"/>
          <w:sz w:val="28"/>
          <w:szCs w:val="28"/>
        </w:rPr>
      </w:pPr>
      <w:r>
        <w:rPr>
          <w:rFonts w:ascii="宋体" w:hAnsi="宋体" w:cs="宋体"/>
          <w:sz w:val="28"/>
          <w:szCs w:val="28"/>
        </w:rPr>
        <w:t>严禁使用已经批准立项的课题进行低水平、重复申报招标课题，一经发现立即做撤项处理。不允许同一成果用于两项招标课题的结项。</w:t>
      </w:r>
    </w:p>
    <w:p>
      <w:pPr>
        <w:pStyle w:val="2"/>
        <w:keepNext w:val="0"/>
        <w:keepLines w:val="0"/>
        <w:pageBreakBefore w:val="0"/>
        <w:numPr>
          <w:ilvl w:val="0"/>
          <w:numId w:val="1"/>
        </w:numPr>
        <w:kinsoku/>
        <w:wordWrap/>
        <w:overflowPunct/>
        <w:topLinePunct w:val="0"/>
        <w:autoSpaceDE/>
        <w:autoSpaceDN/>
        <w:bidi w:val="0"/>
        <w:adjustRightInd w:val="0"/>
        <w:snapToGrid w:val="0"/>
        <w:spacing w:line="360" w:lineRule="auto"/>
        <w:ind w:right="0" w:rightChars="0" w:firstLine="560" w:firstLineChars="200"/>
        <w:textAlignment w:val="auto"/>
        <w:rPr>
          <w:rFonts w:ascii="宋体" w:hAnsi="宋体" w:cs="宋体"/>
          <w:sz w:val="28"/>
          <w:szCs w:val="28"/>
        </w:rPr>
      </w:pPr>
      <w:r>
        <w:rPr>
          <w:rFonts w:ascii="宋体" w:hAnsi="宋体" w:cs="宋体"/>
          <w:sz w:val="28"/>
          <w:szCs w:val="28"/>
        </w:rPr>
        <w:t>申报上一轮重点学科招标课题未结项的人员一律不予申报此次重点学科招标课题。</w:t>
      </w:r>
    </w:p>
    <w:p>
      <w:pPr>
        <w:pStyle w:val="2"/>
        <w:keepNext w:val="0"/>
        <w:keepLines w:val="0"/>
        <w:pageBreakBefore w:val="0"/>
        <w:numPr>
          <w:ilvl w:val="0"/>
          <w:numId w:val="0"/>
        </w:numPr>
        <w:kinsoku/>
        <w:wordWrap/>
        <w:overflowPunct/>
        <w:topLinePunct w:val="0"/>
        <w:autoSpaceDE/>
        <w:autoSpaceDN/>
        <w:bidi w:val="0"/>
        <w:adjustRightInd w:val="0"/>
        <w:snapToGrid w:val="0"/>
        <w:spacing w:line="360" w:lineRule="auto"/>
        <w:ind w:right="0" w:rightChars="0" w:firstLine="560" w:firstLineChars="200"/>
        <w:textAlignment w:val="auto"/>
      </w:pPr>
      <w:r>
        <w:rPr>
          <w:rFonts w:hint="eastAsia" w:ascii="宋体" w:hAnsi="宋体" w:cs="宋体"/>
          <w:sz w:val="28"/>
          <w:szCs w:val="28"/>
        </w:rPr>
        <w:t>3.</w:t>
      </w:r>
      <w:bookmarkStart w:id="0" w:name="OLE_LINK83"/>
      <w:r>
        <w:rPr>
          <w:rFonts w:ascii="宋体" w:hAnsi="宋体" w:cs="宋体"/>
          <w:sz w:val="28"/>
          <w:szCs w:val="28"/>
          <w:lang w:eastAsia="zh-TW"/>
        </w:rPr>
        <w:t>校外成员成果作为结项条件的，要以新疆师范大学为第一署名单位。</w:t>
      </w:r>
      <w:bookmarkEnd w:id="0"/>
      <w:r>
        <w:rPr>
          <w:rFonts w:ascii="宋体" w:hAnsi="宋体" w:cs="宋体"/>
          <w:sz w:val="28"/>
          <w:szCs w:val="28"/>
          <w:lang w:eastAsia="zh-TW"/>
        </w:rPr>
        <w:t>未按上述要求标注的，一律不予结项。</w:t>
      </w:r>
    </w:p>
    <w:p>
      <w:pPr>
        <w:keepNext w:val="0"/>
        <w:keepLines w:val="0"/>
        <w:pageBreakBefore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Theme="minorEastAsia" w:hAnsiTheme="minorEastAsia" w:eastAsiaTheme="minorEastAsia" w:cstheme="minorEastAsia"/>
          <w:b w:val="0"/>
          <w:bCs w:val="0"/>
          <w:kern w:val="0"/>
          <w:sz w:val="28"/>
          <w:szCs w:val="28"/>
          <w:lang w:val="en-US" w:eastAsia="zh-CN"/>
        </w:rPr>
      </w:pPr>
      <w:r>
        <w:rPr>
          <w:rFonts w:hint="eastAsia" w:asciiTheme="minorEastAsia" w:hAnsiTheme="minorEastAsia" w:eastAsiaTheme="minorEastAsia" w:cstheme="minorEastAsia"/>
          <w:b w:val="0"/>
          <w:bCs w:val="0"/>
          <w:kern w:val="0"/>
          <w:sz w:val="28"/>
          <w:szCs w:val="28"/>
          <w:lang w:val="en-US" w:eastAsia="zh-CN"/>
        </w:rPr>
        <w:t>附件：</w:t>
      </w:r>
    </w:p>
    <w:p>
      <w:pPr>
        <w:keepNext w:val="0"/>
        <w:keepLines w:val="0"/>
        <w:pageBreakBefore w:val="0"/>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Theme="minorEastAsia" w:hAnsiTheme="minorEastAsia" w:eastAsiaTheme="minorEastAsia" w:cstheme="minorEastAsia"/>
          <w:b w:val="0"/>
          <w:bCs w:val="0"/>
          <w:kern w:val="0"/>
          <w:sz w:val="28"/>
          <w:szCs w:val="28"/>
          <w:lang w:val="en-US" w:eastAsia="zh-CN"/>
        </w:rPr>
      </w:pPr>
      <w:r>
        <w:rPr>
          <w:rFonts w:hint="eastAsia" w:asciiTheme="minorEastAsia" w:hAnsiTheme="minorEastAsia" w:eastAsiaTheme="minorEastAsia" w:cstheme="minorEastAsia"/>
          <w:b w:val="0"/>
          <w:bCs w:val="0"/>
          <w:kern w:val="0"/>
          <w:sz w:val="28"/>
          <w:szCs w:val="28"/>
          <w:lang w:val="en-US" w:eastAsia="zh-CN"/>
        </w:rPr>
        <w:t>1.2017年招标课题选题指南</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Theme="minorEastAsia" w:hAnsiTheme="minorEastAsia" w:eastAsiaTheme="minorEastAsia" w:cstheme="minorEastAsia"/>
          <w:b w:val="0"/>
          <w:bCs w:val="0"/>
          <w:kern w:val="0"/>
          <w:sz w:val="28"/>
          <w:szCs w:val="28"/>
          <w:lang w:val="en-US" w:eastAsia="zh-CN"/>
        </w:rPr>
      </w:pPr>
      <w:r>
        <w:rPr>
          <w:rFonts w:hint="eastAsia" w:asciiTheme="minorEastAsia" w:hAnsiTheme="minorEastAsia" w:eastAsiaTheme="minorEastAsia" w:cstheme="minorEastAsia"/>
          <w:b w:val="0"/>
          <w:bCs w:val="0"/>
          <w:kern w:val="0"/>
          <w:sz w:val="28"/>
          <w:szCs w:val="28"/>
          <w:lang w:val="en-US" w:eastAsia="zh-CN"/>
        </w:rPr>
        <w:t>2.新疆师范大学“十三五”重点学科招标课题管理办法</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right="0" w:rightChars="0" w:firstLine="560" w:firstLineChars="200"/>
        <w:textAlignment w:val="auto"/>
        <w:outlineLvl w:val="9"/>
        <w:rPr>
          <w:rFonts w:hint="eastAsia" w:asciiTheme="minorEastAsia" w:hAnsiTheme="minorEastAsia" w:eastAsiaTheme="minorEastAsia" w:cstheme="minorEastAsia"/>
          <w:b w:val="0"/>
          <w:bCs w:val="0"/>
          <w:kern w:val="0"/>
          <w:sz w:val="28"/>
          <w:szCs w:val="28"/>
          <w:lang w:val="en-US" w:eastAsia="zh-CN"/>
        </w:rPr>
      </w:pPr>
      <w:r>
        <w:rPr>
          <w:rFonts w:hint="eastAsia" w:asciiTheme="minorEastAsia" w:hAnsiTheme="minorEastAsia" w:eastAsiaTheme="minorEastAsia" w:cstheme="minorEastAsia"/>
          <w:b w:val="0"/>
          <w:bCs w:val="0"/>
          <w:kern w:val="0"/>
          <w:sz w:val="28"/>
          <w:szCs w:val="28"/>
          <w:lang w:val="en-US" w:eastAsia="zh-CN"/>
        </w:rPr>
        <w:t>3.自治区“十三五”重点学科招标课题申请书</w:t>
      </w:r>
    </w:p>
    <w:p>
      <w:pPr>
        <w:keepNext w:val="0"/>
        <w:keepLines w:val="0"/>
        <w:pageBreakBefore w:val="0"/>
        <w:widowControl/>
        <w:kinsoku/>
        <w:wordWrap/>
        <w:overflowPunct/>
        <w:topLinePunct w:val="0"/>
        <w:autoSpaceDE/>
        <w:autoSpaceDN/>
        <w:bidi w:val="0"/>
        <w:adjustRightInd w:val="0"/>
        <w:snapToGrid w:val="0"/>
        <w:spacing w:line="360" w:lineRule="auto"/>
        <w:ind w:right="0" w:rightChars="0"/>
        <w:textAlignment w:val="auto"/>
        <w:outlineLvl w:val="9"/>
        <w:rPr>
          <w:rFonts w:hint="eastAsia" w:ascii="宋体" w:hAnsi="宋体" w:cs="宋体"/>
          <w:b/>
          <w:kern w:val="0"/>
          <w:sz w:val="28"/>
          <w:szCs w:val="28"/>
          <w:lang w:val="en-US" w:eastAsia="zh-CN"/>
        </w:rPr>
      </w:pPr>
      <w:r>
        <w:rPr>
          <w:rFonts w:hint="eastAsia" w:ascii="宋体" w:hAnsi="宋体" w:cs="宋体"/>
          <w:b/>
          <w:kern w:val="0"/>
          <w:sz w:val="28"/>
          <w:szCs w:val="28"/>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360" w:lineRule="auto"/>
        <w:ind w:right="0" w:rightChars="0"/>
        <w:textAlignment w:val="auto"/>
        <w:outlineLvl w:val="9"/>
        <w:rPr>
          <w:rFonts w:hint="eastAsia" w:ascii="宋体" w:hAnsi="宋体" w:cs="宋体"/>
          <w:b/>
          <w:kern w:val="0"/>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line="360" w:lineRule="auto"/>
        <w:ind w:right="0" w:rightChars="0" w:firstLine="5060" w:firstLineChars="1800"/>
        <w:textAlignment w:val="auto"/>
        <w:outlineLvl w:val="9"/>
        <w:rPr>
          <w:rFonts w:hint="eastAsia" w:ascii="宋体" w:hAnsi="宋体" w:cs="宋体"/>
          <w:b w:val="0"/>
          <w:bCs/>
          <w:kern w:val="0"/>
          <w:sz w:val="28"/>
          <w:szCs w:val="28"/>
        </w:rPr>
      </w:pPr>
      <w:r>
        <w:rPr>
          <w:rFonts w:hint="eastAsia" w:ascii="宋体" w:hAnsi="宋体" w:cs="宋体"/>
          <w:b/>
          <w:kern w:val="0"/>
          <w:sz w:val="28"/>
          <w:szCs w:val="28"/>
          <w:lang w:val="en-US" w:eastAsia="zh-CN"/>
        </w:rPr>
        <w:t xml:space="preserve"> </w:t>
      </w:r>
      <w:r>
        <w:rPr>
          <w:rFonts w:hint="eastAsia" w:ascii="宋体" w:hAnsi="宋体" w:cs="宋体"/>
          <w:b w:val="0"/>
          <w:bCs/>
          <w:kern w:val="0"/>
          <w:sz w:val="28"/>
          <w:szCs w:val="28"/>
        </w:rPr>
        <w:t>自治区</w:t>
      </w:r>
      <w:r>
        <w:rPr>
          <w:rFonts w:hint="eastAsia" w:ascii="宋体" w:hAnsi="宋体" w:cs="宋体"/>
          <w:b w:val="0"/>
          <w:bCs/>
          <w:kern w:val="0"/>
          <w:sz w:val="28"/>
          <w:szCs w:val="28"/>
          <w:lang w:eastAsia="zh-CN"/>
        </w:rPr>
        <w:t>十三五</w:t>
      </w:r>
      <w:r>
        <w:rPr>
          <w:rFonts w:hint="eastAsia" w:ascii="宋体" w:hAnsi="宋体" w:cs="宋体"/>
          <w:b w:val="0"/>
          <w:bCs/>
          <w:kern w:val="0"/>
          <w:sz w:val="28"/>
          <w:szCs w:val="28"/>
        </w:rPr>
        <w:t>重点学科</w:t>
      </w:r>
    </w:p>
    <w:p>
      <w:pPr>
        <w:keepNext w:val="0"/>
        <w:keepLines w:val="0"/>
        <w:pageBreakBefore w:val="0"/>
        <w:widowControl/>
        <w:kinsoku/>
        <w:wordWrap/>
        <w:overflowPunct/>
        <w:topLinePunct w:val="0"/>
        <w:autoSpaceDE/>
        <w:autoSpaceDN/>
        <w:bidi w:val="0"/>
        <w:adjustRightInd w:val="0"/>
        <w:snapToGrid w:val="0"/>
        <w:spacing w:line="360" w:lineRule="auto"/>
        <w:ind w:right="0" w:rightChars="0"/>
        <w:textAlignment w:val="auto"/>
        <w:outlineLvl w:val="9"/>
        <w:rPr>
          <w:rFonts w:hint="eastAsia" w:ascii="宋体" w:hAnsi="宋体" w:cs="宋体"/>
          <w:b w:val="0"/>
          <w:bCs/>
          <w:kern w:val="0"/>
          <w:sz w:val="28"/>
          <w:szCs w:val="28"/>
          <w:lang w:eastAsia="zh-CN"/>
        </w:rPr>
      </w:pPr>
      <w:r>
        <w:rPr>
          <w:rFonts w:hint="eastAsia" w:ascii="宋体" w:hAnsi="宋体" w:cs="宋体"/>
          <w:b w:val="0"/>
          <w:bCs/>
          <w:kern w:val="0"/>
          <w:sz w:val="28"/>
          <w:szCs w:val="28"/>
          <w:lang w:val="en-US" w:eastAsia="zh-CN"/>
        </w:rPr>
        <w:t xml:space="preserve">                                        </w:t>
      </w:r>
      <w:r>
        <w:rPr>
          <w:rFonts w:hint="eastAsia" w:ascii="宋体" w:hAnsi="宋体" w:cs="宋体"/>
          <w:b w:val="0"/>
          <w:bCs/>
          <w:kern w:val="0"/>
          <w:sz w:val="28"/>
          <w:szCs w:val="28"/>
          <w:lang w:eastAsia="zh-CN"/>
        </w:rPr>
        <w:t>马克思主义理论</w:t>
      </w:r>
    </w:p>
    <w:p>
      <w:pPr>
        <w:keepNext w:val="0"/>
        <w:keepLines w:val="0"/>
        <w:pageBreakBefore w:val="0"/>
        <w:widowControl/>
        <w:kinsoku/>
        <w:wordWrap/>
        <w:overflowPunct/>
        <w:topLinePunct w:val="0"/>
        <w:autoSpaceDE/>
        <w:autoSpaceDN/>
        <w:bidi w:val="0"/>
        <w:adjustRightInd w:val="0"/>
        <w:snapToGrid w:val="0"/>
        <w:spacing w:line="360" w:lineRule="auto"/>
        <w:ind w:left="4976" w:leftChars="1984" w:right="0" w:rightChars="0" w:hanging="810" w:hangingChars="300"/>
        <w:textAlignment w:val="auto"/>
        <w:outlineLvl w:val="9"/>
        <w:rPr>
          <w:rFonts w:hint="eastAsia" w:ascii="宋体" w:hAnsi="宋体" w:cs="宋体"/>
          <w:b/>
          <w:kern w:val="0"/>
          <w:sz w:val="28"/>
          <w:szCs w:val="28"/>
          <w:lang w:eastAsia="zh-CN"/>
        </w:rPr>
      </w:pPr>
      <w:r>
        <w:rPr>
          <w:rFonts w:hint="eastAsia" w:ascii="宋体" w:hAnsi="宋体" w:cs="宋体"/>
          <w:b w:val="0"/>
          <w:bCs/>
          <w:sz w:val="27"/>
          <w:szCs w:val="27"/>
          <w:lang w:val="en-US" w:eastAsia="zh-CN"/>
        </w:rPr>
        <w:t xml:space="preserve">      </w:t>
      </w:r>
      <w:r>
        <w:rPr>
          <w:rFonts w:hint="eastAsia" w:ascii="宋体" w:hAnsi="宋体" w:cs="宋体"/>
          <w:b w:val="0"/>
          <w:bCs/>
          <w:kern w:val="0"/>
          <w:sz w:val="28"/>
          <w:szCs w:val="28"/>
          <w:lang w:val="en-US" w:eastAsia="zh-CN"/>
        </w:rPr>
        <w:t>二〇一七年九月二十五日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Calibri Light">
    <w:panose1 w:val="020F0302020204030204"/>
    <w:charset w:val="00"/>
    <w:family w:val="roman"/>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Dotum">
    <w:panose1 w:val="020B0600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仿宋_GB2312">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901EB"/>
    <w:multiLevelType w:val="singleLevel"/>
    <w:tmpl w:val="59C901E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B39E4"/>
    <w:rsid w:val="03665749"/>
    <w:rsid w:val="129504C8"/>
    <w:rsid w:val="1347646E"/>
    <w:rsid w:val="15AE684A"/>
    <w:rsid w:val="1A936D8E"/>
    <w:rsid w:val="1B7F37AE"/>
    <w:rsid w:val="20CB541C"/>
    <w:rsid w:val="24973F93"/>
    <w:rsid w:val="26BB4F65"/>
    <w:rsid w:val="27121D50"/>
    <w:rsid w:val="2BF80437"/>
    <w:rsid w:val="3CCE2632"/>
    <w:rsid w:val="46813ADD"/>
    <w:rsid w:val="48A8003F"/>
    <w:rsid w:val="5D9D62FD"/>
    <w:rsid w:val="6664784F"/>
    <w:rsid w:val="6668015F"/>
    <w:rsid w:val="696B5EF8"/>
    <w:rsid w:val="6A571DE0"/>
    <w:rsid w:val="6FD34A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Plain Text"/>
    <w:basedOn w:val="1"/>
    <w:qFormat/>
    <w:uiPriority w:val="0"/>
    <w:rPr>
      <w:rFonts w:ascii="宋体" w:hAnsi="Courier New" w:cs="Courier New"/>
      <w:szCs w:val="21"/>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xixi</dc:creator>
  <cp:lastModifiedBy>xixi</cp:lastModifiedBy>
  <cp:lastPrinted>2017-09-22T14:05:00Z</cp:lastPrinted>
  <dcterms:modified xsi:type="dcterms:W3CDTF">2017-10-04T04:40:23Z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